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29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4C5F5638" w:rsidR="002930CB" w:rsidRDefault="000D75A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29/2/2567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29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4C5F5638" w:rsidR="002930CB" w:rsidRDefault="000D75A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29/2/2567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A5CBD22" w:rsidR="00077015" w:rsidRPr="00CD34B5" w:rsidRDefault="000D75A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52D0B796" wp14:editId="307269B1">
                <wp:simplePos x="0" y="0"/>
                <wp:positionH relativeFrom="column">
                  <wp:posOffset>2360930</wp:posOffset>
                </wp:positionH>
                <wp:positionV relativeFrom="paragraph">
                  <wp:posOffset>2343785</wp:posOffset>
                </wp:positionV>
                <wp:extent cx="4066262" cy="2400300"/>
                <wp:effectExtent l="19050" t="0" r="10795" b="704850"/>
                <wp:wrapNone/>
                <wp:docPr id="618297258" name="รูปภาพ 14" descr="พิธีปิดโครงการแดร์ โรงเรียนวัดนันทวัน 2567_๒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" descr="พิธีปิดโครงการแดร์ โรงเรียนวัดนันทวัน 2567_๒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6262" cy="24003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3BCCD4CB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0D75A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0D75A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3BCCD4CB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0D75A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0D75A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557D6C7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0D75A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กุมภาพันธ์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D75A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0966D78D" w:rsidR="000D75A5" w:rsidRDefault="000D75A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967E582" w14:textId="77777777" w:rsidR="000D75A5" w:rsidRDefault="000D75A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5D0F0C8B" w14:textId="5BC61E2F" w:rsidR="000D75A5" w:rsidRDefault="000D75A5" w:rsidP="000D75A5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020B06" wp14:editId="736A9AEB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97A27" w14:textId="77777777" w:rsidR="000D75A5" w:rsidRDefault="000D75A5" w:rsidP="000D75A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การปฏิบัติราชการประจำเดือนกุมภาพันธ์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20B06" id="สี่เหลี่ยมผืนผ้า 16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53797A27" w14:textId="77777777" w:rsidR="000D75A5" w:rsidRDefault="000D75A5" w:rsidP="000D75A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การปฏิบัติราชการประจำเดือนกุมภาพันธ์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16D9C1A" wp14:editId="28A0CF50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5460"/>
                <wp:effectExtent l="0" t="0" r="635" b="2540"/>
                <wp:wrapNone/>
                <wp:docPr id="20801369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7456" w14:textId="77777777" w:rsidR="000D75A5" w:rsidRDefault="000D75A5" w:rsidP="000D75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D9C1A" id="Text Box 15" o:spid="_x0000_s1058" type="#_x0000_t202" style="position:absolute;margin-left:348.95pt;margin-top:17.3pt;width:229.45pt;height:39.8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" stroked="f">
                <v:textbox style="mso-fit-shape-to-text:t">
                  <w:txbxContent>
                    <w:p w14:paraId="768B7456" w14:textId="77777777" w:rsidR="000D75A5" w:rsidRDefault="000D75A5" w:rsidP="000D75A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กุมภาพันธ์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610D8F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51F15B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A4F1B2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3.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งานป้องกันปราบปราม </w:t>
      </w:r>
    </w:p>
    <w:p w14:paraId="7BD917FF" w14:textId="77777777" w:rsidR="000D75A5" w:rsidRDefault="000D75A5" w:rsidP="000D75A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5 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น.ภายใต้การอำนวยการของ พ.ต.อ.ธารา ศรีพรหมคำ ผกก.สภ.สระยายโสม ได้มอบหมายสั่งการให้ พ.ต.ท.ณรงค์ฤทธิ์ คงถาวร รอง ผกก.ป.สภ.สระยายโสม พร้อมด้วย ร.ต.ต.พิทักษ์ ปานเนาว์ รอง สว.(ป).สภ.สระยายโสม / ครูตำรวจ  </w:t>
      </w:r>
      <w:r>
        <w:rPr>
          <w:rFonts w:ascii="TH SarabunIT๙" w:hAnsi="TH SarabunIT๙" w:cs="TH SarabunIT๙"/>
          <w:sz w:val="32"/>
          <w:szCs w:val="32"/>
        </w:rPr>
        <w:t>D.A.R.E.</w:t>
      </w:r>
      <w:r>
        <w:rPr>
          <w:rFonts w:ascii="TH SarabunIT๙" w:hAnsi="TH SarabunIT๙" w:cs="TH SarabunIT๙" w:hint="cs"/>
          <w:sz w:val="32"/>
          <w:szCs w:val="32"/>
          <w:cs/>
        </w:rPr>
        <w:t>สภ.สระยายโสม สอนเด็กนักเรียน ชั้น ม.1   ร.ร.สระยายโสมวิทยา ม.3 ต.สระยายโสมฯ ตามโครงการการศึกษาเพื่อต่อต้านการใช้ยาเสพติดในเด็ก นักเรียน(</w:t>
      </w:r>
      <w:r>
        <w:rPr>
          <w:rFonts w:ascii="TH SarabunIT๙" w:hAnsi="TH SarabunIT๙" w:cs="TH SarabunIT๙"/>
          <w:sz w:val="32"/>
          <w:szCs w:val="32"/>
        </w:rPr>
        <w:t>D.A.R.E.</w:t>
      </w:r>
      <w:r>
        <w:rPr>
          <w:rFonts w:ascii="TH SarabunIT๙" w:hAnsi="TH SarabunIT๙" w:cs="TH SarabunIT๙" w:hint="cs"/>
          <w:sz w:val="32"/>
          <w:szCs w:val="32"/>
          <w:cs/>
        </w:rPr>
        <w:t>ประเทศไทย) และสอนอันตรายและโทษของบุหรี่ไฟฟ้า</w:t>
      </w:r>
    </w:p>
    <w:p w14:paraId="527A85C6" w14:textId="77777777" w:rsidR="000D75A5" w:rsidRDefault="000D75A5" w:rsidP="000D75A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6AEBC0" w14:textId="0206C398" w:rsidR="000D75A5" w:rsidRDefault="000D75A5" w:rsidP="000D75A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0A70C0" wp14:editId="1D9F4298">
            <wp:extent cx="2827020" cy="1668780"/>
            <wp:effectExtent l="0" t="0" r="0" b="7620"/>
            <wp:docPr id="1822699758" name="รูปภาพ 14" descr="พิธีปิดโครงการแดร์ โรงเรียนวัดนันทวัน 2567_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พิธีปิดโครงการแดร์ โรงเรียนวัดนันทวัน 2567_๒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9477C1" wp14:editId="014B7794">
            <wp:extent cx="2941320" cy="1676400"/>
            <wp:effectExtent l="0" t="0" r="0" b="0"/>
            <wp:docPr id="490852904" name="รูปภาพ 13" descr="พิธีปิดโครงการแดร์ โรงเรียนวัดนันทวัน 2567_๒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พิธีปิดโครงการแดร์ โรงเรียนวัดนันทวัน 2567_๒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F107" w14:textId="77777777" w:rsidR="000D75A5" w:rsidRDefault="000D75A5" w:rsidP="000D75A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6456FEF" w14:textId="77777777" w:rsidR="000D75A5" w:rsidRDefault="000D75A5" w:rsidP="000D75A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21.00 น.ภายใต้การอำนวยการของ พ.ต.อ.ธารา ศรีพรหมคำ ผกก.สภ.สระยายโสม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 ไม่พบสิ่งผิดกฎหมาย</w:t>
      </w:r>
    </w:p>
    <w:p w14:paraId="70E40E38" w14:textId="6175BB8D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C2E048" wp14:editId="284FEF62">
            <wp:extent cx="2819400" cy="2110740"/>
            <wp:effectExtent l="0" t="0" r="0" b="3810"/>
            <wp:docPr id="1554170951" name="รูปภาพ 12" descr="16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168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231AB4" wp14:editId="304D80B8">
            <wp:extent cx="2865120" cy="2148840"/>
            <wp:effectExtent l="0" t="0" r="0" b="3810"/>
            <wp:docPr id="679328440" name="รูปภาพ 11" descr="16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164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3AC6" w14:textId="77777777" w:rsidR="000D75A5" w:rsidRDefault="000D75A5" w:rsidP="000D75A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</w:p>
    <w:p w14:paraId="780277D8" w14:textId="42A07527" w:rsidR="000D75A5" w:rsidRDefault="000D75A5" w:rsidP="000D75A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3. 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11.00 น.ภายใต้การอำนวยการของ พ.ต.อ.ธารา ศรีพรหมคำ ผกก.สภ.สระยายโสม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ได้มอบหมายสั่งการให้ ร.ต.อ.เชาวน์ศักดิ์ ทองกองเตีย รอง สวป.สภ.สระยายโสม ร้อยเวรปราบปราม พร้อมด้วยสายตรวจรถยนต์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ติหน้าที่ออกตรวจป้องกันอาชญากรรม และตรวจเยี่ยมประชาชน </w:t>
      </w:r>
      <w:r>
        <w:rPr>
          <w:rFonts w:ascii="TH SarabunIT๙" w:hAnsi="TH SarabunIT๙" w:cs="TH SarabunIT๙"/>
          <w:sz w:val="32"/>
          <w:szCs w:val="32"/>
        </w:rPr>
        <w:t>stop walk and talk</w:t>
      </w:r>
    </w:p>
    <w:p w14:paraId="11BCA344" w14:textId="77777777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01CAE" w14:textId="46CD67E9" w:rsidR="000D75A5" w:rsidRDefault="000D75A5" w:rsidP="000D75A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C41820" wp14:editId="3CC0AD84">
            <wp:extent cx="2628900" cy="1973580"/>
            <wp:effectExtent l="0" t="0" r="0" b="7620"/>
            <wp:docPr id="1072466120" name="รูปภาพ 10" descr="S__11794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S__1179402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DE47F5" wp14:editId="25492C14">
            <wp:extent cx="2659380" cy="1996440"/>
            <wp:effectExtent l="0" t="0" r="7620" b="3810"/>
            <wp:docPr id="582751740" name="รูปภาพ 9" descr="S__11794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S__1179402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02CC" w14:textId="77777777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1D1FCE" w14:textId="77777777" w:rsidR="000D75A5" w:rsidRDefault="000D75A5" w:rsidP="000D75A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C59F78D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14 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พ.ต.ท.เวิน ขันตี สวป.สภ.สระยายโสม มอบหมายให้ ร.ต.อ.ทินกร เนตรสาย รอง สวป.สภ.สระยายโสม ร้อยเวรปราบปราม พร้อมชุด ช.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สภ.สระยายโสม พบปะผู้นำชุมชนและเข้าร่วมประชุมเพื่อปรึกษาหารือแก้ปัญหาภายในชุมชน บ่อปั้น ม.2 ต.สระยายโสม อ.อู่ทอง จ.สุพรรณบุรี</w:t>
      </w:r>
    </w:p>
    <w:p w14:paraId="227AD4A2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C20CB" w14:textId="6304D268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7B7506" wp14:editId="14BE490A">
            <wp:extent cx="2689860" cy="1744980"/>
            <wp:effectExtent l="0" t="0" r="0" b="7620"/>
            <wp:docPr id="1975468924" name="รูปภาพ 8" descr="147071833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 descr="14707183382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4513C3" wp14:editId="3451D61B">
            <wp:extent cx="2979420" cy="1744980"/>
            <wp:effectExtent l="0" t="0" r="0" b="7620"/>
            <wp:docPr id="1617635075" name="รูปภาพ 7" descr="20220303_1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 descr="20220303_1045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F2B2" w14:textId="77777777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5FE58688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6F084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5BB04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451BD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DB8C9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14:paraId="1567B308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0406580" w14:textId="464C0775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5. เมื่อวันที่ 19 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มอบหมายให้ ร.ต.อ.ทินกร เนตรสาย รอง สวป.สภ.สระยายโสม ร้อยเวรปราบปราม พร้อมสายตรวจรถยนต์ และสายตรวจจราจร สภ.สระยายโสม ปฏิบัติหน้าที่ป้องกันเหตุ และอำนวยความสะดวกจราจร ในงานสีชมพู ของผู้นำชุมชน </w:t>
      </w:r>
    </w:p>
    <w:p w14:paraId="0182AEEE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ต.สระพังลาน อ.อู่ทอง จ.สุพรรณบุรี</w:t>
      </w:r>
    </w:p>
    <w:p w14:paraId="0D7D8242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ACE62" w14:textId="0ADDFCDF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13FC99" wp14:editId="2AA4AF18">
            <wp:extent cx="2560320" cy="1920240"/>
            <wp:effectExtent l="0" t="0" r="0" b="3810"/>
            <wp:docPr id="1844552458" name="รูปภาพ 6" descr="S__11795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S__1179566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CE74D7" wp14:editId="186C7853">
            <wp:extent cx="2567940" cy="1927860"/>
            <wp:effectExtent l="0" t="0" r="3810" b="0"/>
            <wp:docPr id="1646825292" name="รูปภาพ 5" descr="S__11795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S__1179566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519F" w14:textId="77777777" w:rsidR="000D75A5" w:rsidRDefault="000D75A5" w:rsidP="000D75A5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B63EB95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23 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15.00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มอบหมายให้ ร.ต.อ.เชาวน์ศักดิ์ ทองกองเตีย รอง สวป.สภ.สระยายโสม ร้อยเวรปราบปราม พร้อมสายตรวจรถยนต์ ปฏิบัติหน้าที่ดำเนินการประชาสัมพันธ์ อู่ ซ่อมรถจักรยานยนต์ ในการดัดแปลงรถของกลุ่มวัยรุ่น ที่นำมาซ่อม ไม่ให้มีการดัดแปลงสภาพ เพื่อนำไปใช้ในการแข่งรถในทาง </w:t>
      </w:r>
    </w:p>
    <w:p w14:paraId="235198C5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E9370" w14:textId="407CFF09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D652E39" wp14:editId="47C3E034">
            <wp:extent cx="2758440" cy="2072640"/>
            <wp:effectExtent l="0" t="0" r="3810" b="3810"/>
            <wp:docPr id="1607790321" name="รูปภาพ 4" descr="S__16216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S__1621606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5DAB43E8" wp14:editId="77242B52">
            <wp:extent cx="2781300" cy="2087880"/>
            <wp:effectExtent l="0" t="0" r="0" b="7620"/>
            <wp:docPr id="1186049480" name="รูปภาพ 3" descr="S__1621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S__1621606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E94F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BE54954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63AD5E2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A2C2C0C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7. เมื่อวันที่ 27 ก.พ.</w:t>
      </w:r>
      <w:r>
        <w:rPr>
          <w:rFonts w:ascii="TH SarabunIT๙" w:hAnsi="TH SarabunIT๙" w:cs="TH SarabunIT๙"/>
          <w:sz w:val="32"/>
          <w:szCs w:val="32"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มอบหมายให้ 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พ.ต.ท.เวิน ขันตี สวป.สภ.สระยายโสม พร้อมด้วยข้าราชการ สายงานป้องกันและปราบปราม ซ้อมแผนเผชิญเหตุประจำ เดือนกุมภาพันธ์ </w:t>
      </w:r>
    </w:p>
    <w:p w14:paraId="1BA2A666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D648F5" w14:textId="2D953AD3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E58F739" wp14:editId="520BE677">
            <wp:extent cx="2964180" cy="2217420"/>
            <wp:effectExtent l="0" t="0" r="7620" b="0"/>
            <wp:docPr id="1455526824" name="รูปภาพ 2" descr="ซ้อมแผนเผชิญเหตุ 27267_๒๔๐๒๒๗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ซ้อมแผนเผชิญเหตุ 27267_๒๔๐๒๒๗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10F451" wp14:editId="4A1A3DD6">
            <wp:extent cx="2971800" cy="2232660"/>
            <wp:effectExtent l="0" t="0" r="0" b="0"/>
            <wp:docPr id="1899346750" name="รูปภาพ 1" descr="ซ้อมแผนเผชิญเหตุ 27267_๒๔๐๒๒๗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ซ้อมแผนเผชิญเหตุ 27267_๒๔๐๒๒๗_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B7CB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1CDA605" w14:textId="77777777" w:rsidR="00354C50" w:rsidRPr="00CD34B5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CD34B5" w:rsidSect="00FB0CF8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D75A5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B0CF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587</Words>
  <Characters>3350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2567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2024-03-13T03:08:00Z</dcterms:created>
  <dcterms:modified xsi:type="dcterms:W3CDTF">2024-03-13T03:08:00Z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